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SETTORE PIANIFICAZIONE, PROMOZIONE E GESTIONE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SPORTELLO UNICO EDILIZIA (S.U.E.)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Sportello Unico dell'Edilizia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Sanzioni per interventi eseguiti in assenza o difformita' dalla segnalazione certificata di inizio attivita'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Sanzioni per interventi eseguiti in assenza o difformita' dalla segnalazione certificata di inizio attivita'.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