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ferenze capigrupp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ferenze capigrupp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