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dempimenti conseguenti alla stipula del contratto: registrazione anni successi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dempimenti conseguenti alla stipula del contratto: registrazione anni successi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