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SERVIZI AL CITTADINO - COMUNICAZIONE E RELAZIONI ESTERNE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Mortuaria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Sorveglianza sul collocamento delle ceneri in sepoltura o l'affidamento delle stesse ai familiari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Sorveglianza sul collocamento delle ceneri in sepoltura o l'affidamento delle stesse ai familiari.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