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ALBO PRETORIO E NOTIFICHE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Albo pretorio e notifiche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notifiche: Notifiche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notifiche: Notifiche.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