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SINDACO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Sindaco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Ricevimento pubblico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Ricevimento pubblico.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