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 GENERALE E AFFARTI GENERALI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Proroga contratto in scadenza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Proroga contratto in scadenza.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