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nta reperibili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nta reperibili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