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Opere e Lavori pubblici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Piano triennale opere pubbliche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Piano triennale opere pubbliche.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