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Nomina Responsabile Unico del Procedimento (RUP)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Nomina Responsabile Unico del Procedimento (RUP).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