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Polizia Mortuaria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e dislocamento delle salme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e dislocamento delle salme.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