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Gestione sedute Giunta comun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Gestione sedute Giunta comun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