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Albo pretorio e notifiche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Pubblicazioni albo on-line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Pubblicazioni albo on-line.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