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ordi siglati in fase di contrattazione decentr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ordi siglati in fase di contrattazione decentr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