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90F9" w14:textId="77777777" w:rsidR="00352F11" w:rsidRDefault="00352F11" w:rsidP="00C75999">
      <w:pPr>
        <w:jc w:val="center"/>
        <w:rPr>
          <w:b/>
          <w:sz w:val="32"/>
          <w:szCs w:val="32"/>
        </w:rPr>
      </w:pPr>
    </w:p>
    <w:p w14:paraId="249EFE3F" w14:textId="4B009DCE" w:rsidR="00992723" w:rsidRDefault="00992723" w:rsidP="00992723">
      <w:pPr>
        <w:jc w:val="right"/>
        <w:rPr>
          <w:i/>
          <w:sz w:val="24"/>
          <w:szCs w:val="24"/>
        </w:rPr>
      </w:pPr>
      <w:r w:rsidRPr="00992723">
        <w:rPr>
          <w:i/>
          <w:sz w:val="24"/>
          <w:szCs w:val="24"/>
        </w:rPr>
        <w:t>Allegato “4” al PTPCT 2022/2024</w:t>
      </w:r>
    </w:p>
    <w:p w14:paraId="56AB55D4" w14:textId="68E5AA6F" w:rsidR="00992723" w:rsidRDefault="00992723" w:rsidP="0099272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Delibera Giunta n…. del……….</w:t>
      </w:r>
    </w:p>
    <w:p w14:paraId="309540DA" w14:textId="77777777" w:rsidR="00992723" w:rsidRPr="00992723" w:rsidRDefault="00992723" w:rsidP="00992723">
      <w:pPr>
        <w:jc w:val="right"/>
        <w:rPr>
          <w:i/>
          <w:sz w:val="24"/>
          <w:szCs w:val="24"/>
        </w:rPr>
      </w:pPr>
    </w:p>
    <w:p w14:paraId="0E7A012A" w14:textId="77777777" w:rsidR="001F5476" w:rsidRDefault="00C75999" w:rsidP="00C75999">
      <w:pPr>
        <w:jc w:val="center"/>
        <w:rPr>
          <w:b/>
          <w:sz w:val="32"/>
          <w:szCs w:val="32"/>
        </w:rPr>
      </w:pPr>
      <w:r w:rsidRPr="00C75999">
        <w:rPr>
          <w:b/>
          <w:sz w:val="32"/>
          <w:szCs w:val="32"/>
        </w:rPr>
        <w:t xml:space="preserve">Verifica semestrale sull’attuazione delle misure di prevenzione </w:t>
      </w:r>
    </w:p>
    <w:p w14:paraId="19236039" w14:textId="798B5E0E" w:rsidR="00C771AE" w:rsidRDefault="00C75999" w:rsidP="00C75999">
      <w:pPr>
        <w:jc w:val="center"/>
        <w:rPr>
          <w:b/>
          <w:sz w:val="32"/>
          <w:szCs w:val="32"/>
        </w:rPr>
      </w:pPr>
      <w:r w:rsidRPr="00C75999">
        <w:rPr>
          <w:b/>
          <w:sz w:val="32"/>
          <w:szCs w:val="32"/>
        </w:rPr>
        <w:t>della corruzione e trasparenza</w:t>
      </w:r>
      <w:r w:rsidR="001F5476">
        <w:rPr>
          <w:b/>
          <w:sz w:val="32"/>
          <w:szCs w:val="32"/>
        </w:rPr>
        <w:t xml:space="preserve"> – PTPCT 2022/2024</w:t>
      </w:r>
    </w:p>
    <w:p w14:paraId="7D2F3449" w14:textId="33D26173" w:rsidR="00C75999" w:rsidRPr="00992723" w:rsidRDefault="001F5476" w:rsidP="00C75999">
      <w:pPr>
        <w:jc w:val="center"/>
        <w:rPr>
          <w:b/>
          <w:sz w:val="32"/>
          <w:szCs w:val="32"/>
          <w:u w:val="single"/>
        </w:rPr>
      </w:pPr>
      <w:r w:rsidRPr="00992723">
        <w:rPr>
          <w:b/>
          <w:sz w:val="32"/>
          <w:szCs w:val="32"/>
          <w:u w:val="single"/>
        </w:rPr>
        <w:t>Situazione al 30 giugno</w:t>
      </w:r>
      <w:r w:rsidR="00494191">
        <w:rPr>
          <w:b/>
          <w:sz w:val="32"/>
          <w:szCs w:val="32"/>
          <w:u w:val="single"/>
        </w:rPr>
        <w:t>/31 dicembre</w:t>
      </w:r>
      <w:r w:rsidR="00E63165">
        <w:rPr>
          <w:b/>
          <w:sz w:val="32"/>
          <w:szCs w:val="32"/>
          <w:u w:val="single"/>
        </w:rPr>
        <w:t xml:space="preserve"> 2022</w:t>
      </w:r>
    </w:p>
    <w:p w14:paraId="16F5BC99" w14:textId="77777777" w:rsidR="00C75999" w:rsidRPr="00C75999" w:rsidRDefault="00C75999" w:rsidP="00C75999">
      <w:pPr>
        <w:jc w:val="center"/>
        <w:rPr>
          <w:b/>
          <w:sz w:val="32"/>
          <w:szCs w:val="32"/>
        </w:rPr>
      </w:pPr>
    </w:p>
    <w:p w14:paraId="091E6A53" w14:textId="62A42473" w:rsidR="00D4762D" w:rsidRDefault="00D4762D" w:rsidP="00D4762D">
      <w:pPr>
        <w:pStyle w:val="Paragrafoelenco"/>
        <w:numPr>
          <w:ilvl w:val="0"/>
          <w:numId w:val="2"/>
        </w:numPr>
      </w:pPr>
      <w:r>
        <w:t>Dirigente:______________________________</w:t>
      </w:r>
    </w:p>
    <w:p w14:paraId="6EE1A806" w14:textId="0A90D4D3" w:rsidR="00D4762D" w:rsidRDefault="00D4762D" w:rsidP="00D4762D">
      <w:pPr>
        <w:pStyle w:val="Paragrafoelenco"/>
        <w:numPr>
          <w:ilvl w:val="0"/>
          <w:numId w:val="2"/>
        </w:numPr>
      </w:pPr>
      <w:r>
        <w:t>Funzionario P.O. ________________________</w:t>
      </w:r>
    </w:p>
    <w:p w14:paraId="1FEF73D1" w14:textId="7E845C20" w:rsidR="00C75999" w:rsidRDefault="00C75999" w:rsidP="00D4762D">
      <w:pPr>
        <w:ind w:firstLine="708"/>
      </w:pPr>
      <w:r>
        <w:t>Servizi</w:t>
      </w:r>
      <w:r w:rsidR="00D4762D">
        <w:t xml:space="preserve"> presenti nel settore:_________________________________________________________</w:t>
      </w:r>
    </w:p>
    <w:p w14:paraId="36CF3CA0" w14:textId="47003E19" w:rsidR="00D4762D" w:rsidRDefault="00D4762D" w:rsidP="00D4762D">
      <w:pPr>
        <w:ind w:firstLine="708"/>
      </w:pPr>
      <w:r>
        <w:t xml:space="preserve">                                                 _________________________________________________________</w:t>
      </w:r>
    </w:p>
    <w:p w14:paraId="403AD432" w14:textId="77777777" w:rsidR="00C75999" w:rsidRDefault="00C75999"/>
    <w:p w14:paraId="2BEB4FA4" w14:textId="339AC2B8" w:rsidR="00C75999" w:rsidRPr="001F5476" w:rsidRDefault="001F5476" w:rsidP="00577286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ATTUAZIONE DELLE MISURE</w:t>
      </w:r>
    </w:p>
    <w:p w14:paraId="7D5B195F" w14:textId="77777777" w:rsidR="00F74054" w:rsidRPr="00C75999" w:rsidRDefault="00F74054" w:rsidP="00F74054">
      <w:pPr>
        <w:pStyle w:val="Paragrafoelenco"/>
        <w:rPr>
          <w:b/>
        </w:rPr>
      </w:pPr>
    </w:p>
    <w:p w14:paraId="2AE946B4" w14:textId="619B3CE3" w:rsidR="00C75999" w:rsidRDefault="001F5476">
      <w:r>
        <w:rPr>
          <w:b/>
          <w:bCs/>
        </w:rPr>
        <w:t>Rispetto al PTPCT 2022/2024</w:t>
      </w:r>
      <w:r w:rsidR="00C75999">
        <w:t xml:space="preserve"> – </w:t>
      </w:r>
      <w:r w:rsidR="00C75999" w:rsidRPr="001F5476">
        <w:t xml:space="preserve">Capitolo </w:t>
      </w:r>
      <w:r w:rsidR="00577286" w:rsidRPr="001F5476">
        <w:t>5,</w:t>
      </w:r>
      <w:r w:rsidR="00C75999">
        <w:t xml:space="preserve"> </w:t>
      </w:r>
      <w:r w:rsidR="00577286">
        <w:t>s</w:t>
      </w:r>
      <w:r w:rsidR="00C75999">
        <w:t>ono state attuate le seguenti misure:</w:t>
      </w:r>
    </w:p>
    <w:p w14:paraId="524A1E2A" w14:textId="77777777" w:rsidR="00C75999" w:rsidRDefault="00C75999"/>
    <w:p w14:paraId="007402A2" w14:textId="302A7875" w:rsidR="00C75999" w:rsidRDefault="00C75999" w:rsidP="00373E01">
      <w:pPr>
        <w:pStyle w:val="Paragrafoelenco"/>
        <w:numPr>
          <w:ilvl w:val="0"/>
          <w:numId w:val="3"/>
        </w:numPr>
        <w:ind w:left="709"/>
      </w:pPr>
      <w:r w:rsidRPr="00373E01">
        <w:rPr>
          <w:b/>
        </w:rPr>
        <w:t>Conflitto d’interessi e obbligo di astensione:</w:t>
      </w:r>
      <w:r w:rsidR="00352F11">
        <w:t xml:space="preserve"> la misura è stata attuata</w:t>
      </w:r>
    </w:p>
    <w:p w14:paraId="7D95BE5D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Integralmente;</w:t>
      </w:r>
    </w:p>
    <w:p w14:paraId="74B4FADB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Parzialmente;</w:t>
      </w:r>
    </w:p>
    <w:p w14:paraId="5E089FB7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Per nulla;</w:t>
      </w:r>
    </w:p>
    <w:p w14:paraId="0BE40893" w14:textId="212D0055" w:rsidR="00352F11" w:rsidRDefault="00352F11" w:rsidP="00352F11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  <w:r w:rsidR="00D4762D">
        <w:t>.</w:t>
      </w:r>
    </w:p>
    <w:p w14:paraId="4629A1C1" w14:textId="77777777" w:rsidR="00C75999" w:rsidRDefault="00C75999"/>
    <w:p w14:paraId="462F455A" w14:textId="35C4B742" w:rsidR="00C75999" w:rsidRPr="00373E01" w:rsidRDefault="00C75999" w:rsidP="00373E01">
      <w:pPr>
        <w:pStyle w:val="Paragrafoelenco"/>
        <w:numPr>
          <w:ilvl w:val="0"/>
          <w:numId w:val="3"/>
        </w:numPr>
        <w:rPr>
          <w:b/>
        </w:rPr>
      </w:pPr>
      <w:r w:rsidRPr="00373E01">
        <w:rPr>
          <w:b/>
        </w:rPr>
        <w:t>Rotazione ordinaria degli incarichi</w:t>
      </w:r>
      <w:r w:rsidR="00BA3D14">
        <w:rPr>
          <w:b/>
        </w:rPr>
        <w:t xml:space="preserve"> o misure alternative</w:t>
      </w:r>
      <w:r w:rsidRPr="00373E01">
        <w:rPr>
          <w:b/>
        </w:rPr>
        <w:t>:</w:t>
      </w:r>
    </w:p>
    <w:p w14:paraId="1E84582D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Integralmente;</w:t>
      </w:r>
    </w:p>
    <w:p w14:paraId="56377EF4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Parzialmente;</w:t>
      </w:r>
    </w:p>
    <w:p w14:paraId="2A0E30DB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Per nulla;</w:t>
      </w:r>
    </w:p>
    <w:p w14:paraId="7D750FB5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0EE87DE8" w14:textId="77777777" w:rsidR="00C75999" w:rsidRDefault="00C75999"/>
    <w:p w14:paraId="0832D72B" w14:textId="566E32D9" w:rsidR="00C75999" w:rsidRPr="00373E01" w:rsidRDefault="00C75999" w:rsidP="00373E01">
      <w:pPr>
        <w:pStyle w:val="Paragrafoelenco"/>
        <w:numPr>
          <w:ilvl w:val="0"/>
          <w:numId w:val="3"/>
        </w:numPr>
        <w:rPr>
          <w:b/>
        </w:rPr>
      </w:pPr>
      <w:r w:rsidRPr="00373E01">
        <w:rPr>
          <w:b/>
        </w:rPr>
        <w:t>Rotazione straordinaria:</w:t>
      </w:r>
    </w:p>
    <w:p w14:paraId="217554B4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Integralmente;</w:t>
      </w:r>
    </w:p>
    <w:p w14:paraId="2D3F4D31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Non si è presentata la fattispecie;</w:t>
      </w:r>
    </w:p>
    <w:p w14:paraId="7081156F" w14:textId="77777777" w:rsidR="00C75999" w:rsidRDefault="00C75999"/>
    <w:p w14:paraId="23202BDA" w14:textId="2CAC2BAF" w:rsidR="00C75999" w:rsidRPr="005E1F31" w:rsidRDefault="00C75999" w:rsidP="00373E01">
      <w:pPr>
        <w:pStyle w:val="Paragrafoelenco"/>
        <w:numPr>
          <w:ilvl w:val="0"/>
          <w:numId w:val="3"/>
        </w:numPr>
        <w:rPr>
          <w:b/>
          <w:i/>
        </w:rPr>
      </w:pPr>
      <w:proofErr w:type="spellStart"/>
      <w:r w:rsidRPr="005E1F31">
        <w:rPr>
          <w:b/>
          <w:i/>
        </w:rPr>
        <w:t>Pantouflage</w:t>
      </w:r>
      <w:proofErr w:type="spellEnd"/>
      <w:r w:rsidRPr="005E1F31">
        <w:rPr>
          <w:b/>
          <w:i/>
        </w:rPr>
        <w:t>:</w:t>
      </w:r>
    </w:p>
    <w:p w14:paraId="243F0CA9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Integralmente;</w:t>
      </w:r>
    </w:p>
    <w:p w14:paraId="21D5674B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Parzialmente;</w:t>
      </w:r>
    </w:p>
    <w:p w14:paraId="12E86F0E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Per nulla;</w:t>
      </w:r>
    </w:p>
    <w:p w14:paraId="79F93882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68F9DDEB" w14:textId="77777777" w:rsidR="00C75999" w:rsidRDefault="00C75999"/>
    <w:p w14:paraId="54C3629A" w14:textId="44B2724F" w:rsidR="00C75999" w:rsidRPr="005E1F31" w:rsidRDefault="00C75999" w:rsidP="00373E01">
      <w:pPr>
        <w:pStyle w:val="Paragrafoelenco"/>
        <w:numPr>
          <w:ilvl w:val="0"/>
          <w:numId w:val="3"/>
        </w:numPr>
        <w:rPr>
          <w:b/>
          <w:i/>
        </w:rPr>
      </w:pPr>
      <w:proofErr w:type="spellStart"/>
      <w:r w:rsidRPr="005E1F31">
        <w:rPr>
          <w:b/>
          <w:i/>
        </w:rPr>
        <w:t>Whisteblower</w:t>
      </w:r>
      <w:proofErr w:type="spellEnd"/>
      <w:r w:rsidRPr="005E1F31">
        <w:rPr>
          <w:b/>
          <w:i/>
        </w:rPr>
        <w:t>:</w:t>
      </w:r>
    </w:p>
    <w:p w14:paraId="66AA8CCD" w14:textId="52F78898" w:rsidR="00352F11" w:rsidRDefault="00D4762D" w:rsidP="00352F11">
      <w:pPr>
        <w:pStyle w:val="Paragrafoelenco"/>
        <w:numPr>
          <w:ilvl w:val="0"/>
          <w:numId w:val="2"/>
        </w:numPr>
      </w:pPr>
      <w:r>
        <w:t>Misura applicat</w:t>
      </w:r>
      <w:r w:rsidR="00BA3D14">
        <w:t>a;</w:t>
      </w:r>
    </w:p>
    <w:p w14:paraId="00A61537" w14:textId="1F519779" w:rsidR="00D4762D" w:rsidRDefault="00D4762D" w:rsidP="00D4762D">
      <w:pPr>
        <w:pStyle w:val="Paragrafoelenco"/>
        <w:numPr>
          <w:ilvl w:val="0"/>
          <w:numId w:val="2"/>
        </w:numPr>
      </w:pPr>
      <w:r>
        <w:t>Materia di non competenza del sottoscritto</w:t>
      </w:r>
      <w:r w:rsidR="00BA3D14">
        <w:t>.</w:t>
      </w:r>
    </w:p>
    <w:p w14:paraId="37E89307" w14:textId="77777777" w:rsidR="00C75999" w:rsidRDefault="00C75999"/>
    <w:p w14:paraId="705D455D" w14:textId="453153E9" w:rsidR="00C75999" w:rsidRPr="00373E01" w:rsidRDefault="00C75999" w:rsidP="00373E01">
      <w:pPr>
        <w:pStyle w:val="Paragrafoelenco"/>
        <w:numPr>
          <w:ilvl w:val="0"/>
          <w:numId w:val="3"/>
        </w:numPr>
        <w:rPr>
          <w:b/>
        </w:rPr>
      </w:pPr>
      <w:r w:rsidRPr="00373E01">
        <w:rPr>
          <w:b/>
        </w:rPr>
        <w:t>Formazione:</w:t>
      </w:r>
    </w:p>
    <w:p w14:paraId="453AE81C" w14:textId="338139CB" w:rsidR="00352F11" w:rsidRDefault="00BA3D14" w:rsidP="00352F11">
      <w:pPr>
        <w:pStyle w:val="Paragrafoelenco"/>
        <w:numPr>
          <w:ilvl w:val="0"/>
          <w:numId w:val="2"/>
        </w:numPr>
      </w:pPr>
      <w:r>
        <w:t>L’attività è stata p</w:t>
      </w:r>
      <w:r w:rsidR="00352F11">
        <w:t>revista e realizzata;</w:t>
      </w:r>
    </w:p>
    <w:p w14:paraId="7FE76697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Prevista e non realizzata;</w:t>
      </w:r>
    </w:p>
    <w:p w14:paraId="6B57A8B0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>Non prevista;</w:t>
      </w:r>
    </w:p>
    <w:p w14:paraId="1CEF4F44" w14:textId="77777777" w:rsidR="00352F11" w:rsidRDefault="00352F11" w:rsidP="00352F11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23C0A9C3" w14:textId="78B83BB3" w:rsidR="00C75999" w:rsidRDefault="00C75999"/>
    <w:p w14:paraId="4ED72827" w14:textId="77777777" w:rsidR="00373E01" w:rsidRDefault="00373E01"/>
    <w:p w14:paraId="313D7150" w14:textId="28F7BB1A" w:rsidR="00C75999" w:rsidRPr="00373E01" w:rsidRDefault="00C75999" w:rsidP="00373E01">
      <w:pPr>
        <w:pStyle w:val="Paragrafoelenco"/>
        <w:numPr>
          <w:ilvl w:val="0"/>
          <w:numId w:val="3"/>
        </w:numPr>
        <w:rPr>
          <w:b/>
          <w:bCs/>
        </w:rPr>
      </w:pPr>
      <w:r w:rsidRPr="00373E01">
        <w:rPr>
          <w:b/>
          <w:bCs/>
        </w:rPr>
        <w:t>Trasparenza:</w:t>
      </w:r>
      <w:r w:rsidR="00373E01" w:rsidRPr="00373E01">
        <w:rPr>
          <w:b/>
          <w:bCs/>
        </w:rPr>
        <w:t xml:space="preserve"> </w:t>
      </w:r>
      <w:r w:rsidR="00373E01" w:rsidRPr="00373E01">
        <w:t xml:space="preserve">per dati e </w:t>
      </w:r>
      <w:r w:rsidR="00373E01">
        <w:t>documenti</w:t>
      </w:r>
      <w:r w:rsidR="00373E01" w:rsidRPr="00373E01">
        <w:t xml:space="preserve"> di competenza del settore, le pubblicazioni sono state effettuate:</w:t>
      </w:r>
    </w:p>
    <w:p w14:paraId="60E24472" w14:textId="1F6D1C1B" w:rsidR="00373E01" w:rsidRDefault="00373E01" w:rsidP="00373E01">
      <w:pPr>
        <w:pStyle w:val="Paragrafoelenco"/>
        <w:numPr>
          <w:ilvl w:val="0"/>
          <w:numId w:val="2"/>
        </w:numPr>
      </w:pPr>
      <w:r>
        <w:t>In modo completo e tempestivo;</w:t>
      </w:r>
    </w:p>
    <w:p w14:paraId="6368C56B" w14:textId="6ED15281" w:rsidR="00373E01" w:rsidRDefault="00373E01" w:rsidP="00373E01">
      <w:pPr>
        <w:pStyle w:val="Paragrafoelenco"/>
        <w:numPr>
          <w:ilvl w:val="0"/>
          <w:numId w:val="2"/>
        </w:numPr>
      </w:pPr>
      <w:r>
        <w:t>Parziale e tempestivo;</w:t>
      </w:r>
    </w:p>
    <w:p w14:paraId="456A8B50" w14:textId="58D384C9" w:rsidR="00373E01" w:rsidRDefault="00373E01" w:rsidP="00373E01">
      <w:pPr>
        <w:pStyle w:val="Paragrafoelenco"/>
        <w:numPr>
          <w:ilvl w:val="0"/>
          <w:numId w:val="2"/>
        </w:numPr>
      </w:pPr>
      <w:r>
        <w:t>Non sono state realizzate;</w:t>
      </w:r>
    </w:p>
    <w:p w14:paraId="236F560E" w14:textId="1CA0B2BC" w:rsidR="00373E01" w:rsidRDefault="00373E01" w:rsidP="00373E01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  <w:r w:rsidR="00D71670">
        <w:t>.</w:t>
      </w:r>
    </w:p>
    <w:p w14:paraId="1D30CAE1" w14:textId="77777777" w:rsidR="00C75999" w:rsidRDefault="00C75999"/>
    <w:p w14:paraId="6F5EC346" w14:textId="299B301B" w:rsidR="00373E01" w:rsidRPr="00373E01" w:rsidRDefault="00C75999" w:rsidP="00373E01">
      <w:pPr>
        <w:pStyle w:val="Paragrafoelenco"/>
        <w:numPr>
          <w:ilvl w:val="0"/>
          <w:numId w:val="3"/>
        </w:numPr>
        <w:rPr>
          <w:b/>
          <w:bCs/>
        </w:rPr>
      </w:pPr>
      <w:r w:rsidRPr="00373E01">
        <w:rPr>
          <w:b/>
          <w:bCs/>
        </w:rPr>
        <w:t>Accesso agli atti (accesso semplice; accesso generalizzato e legge 241/1990)</w:t>
      </w:r>
    </w:p>
    <w:p w14:paraId="7E6E3A6A" w14:textId="03FD72FD" w:rsidR="00373E01" w:rsidRDefault="00373E01" w:rsidP="00373E01">
      <w:pPr>
        <w:pStyle w:val="Paragrafoelenco"/>
        <w:numPr>
          <w:ilvl w:val="0"/>
          <w:numId w:val="2"/>
        </w:numPr>
      </w:pPr>
      <w:r>
        <w:t xml:space="preserve">Tutte le richieste </w:t>
      </w:r>
      <w:r w:rsidR="00BA3D14">
        <w:t xml:space="preserve">pervenute </w:t>
      </w:r>
      <w:r>
        <w:t>sono state esaminate, completate e registrate entro i termini;</w:t>
      </w:r>
    </w:p>
    <w:p w14:paraId="37BE1E31" w14:textId="4FC37C30" w:rsidR="00373E01" w:rsidRDefault="00373E01" w:rsidP="00373E01">
      <w:pPr>
        <w:pStyle w:val="Paragrafoelenco"/>
        <w:numPr>
          <w:ilvl w:val="0"/>
          <w:numId w:val="2"/>
        </w:numPr>
      </w:pPr>
      <w:r>
        <w:t xml:space="preserve">Le richieste </w:t>
      </w:r>
      <w:r w:rsidR="00BA3D14">
        <w:t xml:space="preserve">pervenute </w:t>
      </w:r>
      <w:r>
        <w:t>sono state esaminate e trattate parzialmente;</w:t>
      </w:r>
    </w:p>
    <w:p w14:paraId="05F3E0C4" w14:textId="62B088F6" w:rsidR="00C75999" w:rsidRDefault="00373E01" w:rsidP="00373E01">
      <w:pPr>
        <w:pStyle w:val="Paragrafoelenco"/>
        <w:numPr>
          <w:ilvl w:val="0"/>
          <w:numId w:val="2"/>
        </w:numPr>
      </w:pPr>
      <w:r>
        <w:t>Le richieste non sono state trattate</w:t>
      </w:r>
      <w:r w:rsidR="00BA3D14">
        <w:t>.</w:t>
      </w:r>
    </w:p>
    <w:p w14:paraId="67B84258" w14:textId="77777777" w:rsidR="00373E01" w:rsidRDefault="00373E01"/>
    <w:p w14:paraId="78028376" w14:textId="216EA23E" w:rsidR="00C75999" w:rsidRDefault="00C75999" w:rsidP="00373E01">
      <w:pPr>
        <w:pStyle w:val="Paragrafoelenco"/>
        <w:numPr>
          <w:ilvl w:val="0"/>
          <w:numId w:val="3"/>
        </w:numPr>
        <w:rPr>
          <w:b/>
          <w:bCs/>
        </w:rPr>
      </w:pPr>
      <w:proofErr w:type="spellStart"/>
      <w:r w:rsidRPr="00373E01">
        <w:rPr>
          <w:b/>
          <w:bCs/>
        </w:rPr>
        <w:t>Inconferibilità</w:t>
      </w:r>
      <w:proofErr w:type="spellEnd"/>
      <w:r w:rsidRPr="00373E01">
        <w:rPr>
          <w:b/>
          <w:bCs/>
        </w:rPr>
        <w:t xml:space="preserve"> e incompatibilità:</w:t>
      </w:r>
    </w:p>
    <w:p w14:paraId="33D239F0" w14:textId="53817193" w:rsidR="00373E01" w:rsidRDefault="00373E01" w:rsidP="00373E01">
      <w:pPr>
        <w:pStyle w:val="Paragrafoelenco"/>
        <w:numPr>
          <w:ilvl w:val="0"/>
          <w:numId w:val="4"/>
        </w:numPr>
        <w:ind w:left="709"/>
      </w:pPr>
      <w:r>
        <w:t xml:space="preserve">È stata resa e pubblicata la dichiarazione, </w:t>
      </w:r>
      <w:r w:rsidRPr="00373E01">
        <w:rPr>
          <w:i/>
          <w:iCs/>
        </w:rPr>
        <w:t>ex</w:t>
      </w:r>
      <w:r>
        <w:t xml:space="preserve"> art. 20, d.lgs. 39/2013;</w:t>
      </w:r>
    </w:p>
    <w:p w14:paraId="7DC9C6EA" w14:textId="27EF0911" w:rsidR="00373E01" w:rsidRDefault="00373E01" w:rsidP="00373E01">
      <w:pPr>
        <w:pStyle w:val="Paragrafoelenco"/>
        <w:numPr>
          <w:ilvl w:val="0"/>
          <w:numId w:val="4"/>
        </w:numPr>
        <w:ind w:left="709"/>
      </w:pPr>
      <w:r>
        <w:t xml:space="preserve">Non è stata resa e pubblicata la dichiarazione, </w:t>
      </w:r>
      <w:r w:rsidRPr="00373E01">
        <w:rPr>
          <w:i/>
          <w:iCs/>
        </w:rPr>
        <w:t>ex</w:t>
      </w:r>
      <w:r>
        <w:t xml:space="preserve"> art. 20, d.lgs. 39/2013;</w:t>
      </w:r>
    </w:p>
    <w:p w14:paraId="2B4F09E3" w14:textId="245106DF" w:rsidR="00373E01" w:rsidRDefault="00373E01" w:rsidP="00373E01">
      <w:pPr>
        <w:pStyle w:val="Paragrafoelenco"/>
        <w:numPr>
          <w:ilvl w:val="0"/>
          <w:numId w:val="4"/>
        </w:numPr>
        <w:ind w:left="709"/>
      </w:pPr>
      <w:r>
        <w:t>Si è proceduto alle verifiche sulla dichiarazione (</w:t>
      </w:r>
      <w:r w:rsidRPr="00D71670">
        <w:rPr>
          <w:i/>
          <w:iCs/>
        </w:rPr>
        <w:t>solo per servizio personale</w:t>
      </w:r>
      <w:r>
        <w:t>).</w:t>
      </w:r>
    </w:p>
    <w:p w14:paraId="137A31EB" w14:textId="77777777" w:rsidR="00C75999" w:rsidRDefault="00C75999"/>
    <w:p w14:paraId="51D9B526" w14:textId="1733328B" w:rsidR="00C75999" w:rsidRDefault="00373E01" w:rsidP="00373E01">
      <w:pPr>
        <w:ind w:firstLine="349"/>
        <w:rPr>
          <w:b/>
          <w:bCs/>
        </w:rPr>
      </w:pPr>
      <w:r>
        <w:rPr>
          <w:b/>
          <w:bCs/>
        </w:rPr>
        <w:t xml:space="preserve">L) </w:t>
      </w:r>
      <w:r w:rsidR="00C75999" w:rsidRPr="00373E01">
        <w:rPr>
          <w:b/>
          <w:bCs/>
        </w:rPr>
        <w:t>Codice di comportamento</w:t>
      </w:r>
      <w:r>
        <w:rPr>
          <w:b/>
          <w:bCs/>
        </w:rPr>
        <w:t xml:space="preserve"> generale e di ente</w:t>
      </w:r>
      <w:r w:rsidR="00C75999" w:rsidRPr="00373E01">
        <w:rPr>
          <w:b/>
          <w:bCs/>
        </w:rPr>
        <w:t>:</w:t>
      </w:r>
    </w:p>
    <w:p w14:paraId="4E7DD455" w14:textId="084523EB" w:rsidR="00373E01" w:rsidRDefault="00D71670" w:rsidP="00373E01">
      <w:pPr>
        <w:pStyle w:val="Paragrafoelenco"/>
        <w:numPr>
          <w:ilvl w:val="0"/>
          <w:numId w:val="4"/>
        </w:numPr>
        <w:ind w:left="709"/>
      </w:pPr>
      <w:r>
        <w:t>È stata attivata la vigilanza sul rispetto delle norme del codice (art. 15);</w:t>
      </w:r>
    </w:p>
    <w:p w14:paraId="40D517F5" w14:textId="05EA3E16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>È stata attivata parzialmente la vigilanza sul rispetto delle norme del codice (art. 15);</w:t>
      </w:r>
    </w:p>
    <w:p w14:paraId="25A747B5" w14:textId="05B05CC0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>Non è stata attivata la vigilanza sul rispetto delle norme del codice (art. 15);</w:t>
      </w:r>
    </w:p>
    <w:p w14:paraId="59E2F21D" w14:textId="77777777" w:rsidR="00D71670" w:rsidRPr="00D71670" w:rsidRDefault="00D71670" w:rsidP="00D71670">
      <w:pPr>
        <w:pStyle w:val="Paragrafoelenco"/>
        <w:ind w:left="709"/>
        <w:rPr>
          <w:sz w:val="10"/>
          <w:szCs w:val="10"/>
        </w:rPr>
      </w:pPr>
    </w:p>
    <w:p w14:paraId="40B6FC1F" w14:textId="63F8DA6B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 xml:space="preserve">Sono state compilate e consegnate le dichiarazioni degli artt. 5, 6 e 13;  </w:t>
      </w:r>
    </w:p>
    <w:p w14:paraId="1BC0D934" w14:textId="7CEF8CCB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 xml:space="preserve">Non sono state compilate e consegnate le dichiarazioni degli artt. 5, 6 e 13;  </w:t>
      </w:r>
    </w:p>
    <w:p w14:paraId="53527B20" w14:textId="72D626F0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dicembre.</w:t>
      </w:r>
    </w:p>
    <w:p w14:paraId="28075629" w14:textId="77777777" w:rsidR="00C75999" w:rsidRDefault="00C75999"/>
    <w:p w14:paraId="3C813730" w14:textId="05BFAEA1" w:rsidR="00C75999" w:rsidRPr="00D71670" w:rsidRDefault="00D71670" w:rsidP="00D71670">
      <w:pPr>
        <w:ind w:left="284"/>
        <w:rPr>
          <w:b/>
          <w:bCs/>
        </w:rPr>
      </w:pPr>
      <w:r w:rsidRPr="00D71670">
        <w:rPr>
          <w:b/>
          <w:bCs/>
        </w:rPr>
        <w:t xml:space="preserve">M) </w:t>
      </w:r>
      <w:r w:rsidR="00C75999" w:rsidRPr="00D71670">
        <w:rPr>
          <w:b/>
          <w:bCs/>
        </w:rPr>
        <w:t>Autorizzazioni a svolgere incarichi extra-ufficio</w:t>
      </w:r>
      <w:r>
        <w:rPr>
          <w:b/>
          <w:bCs/>
        </w:rPr>
        <w:t xml:space="preserve"> ai propri dipendenti</w:t>
      </w:r>
      <w:r w:rsidR="00C75999" w:rsidRPr="00D71670">
        <w:rPr>
          <w:b/>
          <w:bCs/>
        </w:rPr>
        <w:t>;</w:t>
      </w:r>
    </w:p>
    <w:p w14:paraId="10813F2D" w14:textId="4B6FB973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>Sono state esaminate e valutate le richieste pervenute sulla base delle norme regolamentari;</w:t>
      </w:r>
    </w:p>
    <w:p w14:paraId="14BED617" w14:textId="0DB5955F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>Non sono state esaminate e valutate le richieste pervenute;</w:t>
      </w:r>
    </w:p>
    <w:p w14:paraId="49615772" w14:textId="2705A98F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>Non sono pervenute richieste da parte dei dipendenti.</w:t>
      </w:r>
    </w:p>
    <w:p w14:paraId="442F138A" w14:textId="77777777" w:rsidR="00C75999" w:rsidRDefault="00C75999"/>
    <w:p w14:paraId="5D0D6C93" w14:textId="0006D587" w:rsidR="00C75999" w:rsidRDefault="00D71670" w:rsidP="00D71670">
      <w:pPr>
        <w:ind w:left="284"/>
        <w:rPr>
          <w:b/>
          <w:bCs/>
        </w:rPr>
      </w:pPr>
      <w:r w:rsidRPr="00D71670">
        <w:rPr>
          <w:b/>
          <w:bCs/>
        </w:rPr>
        <w:t xml:space="preserve">N) </w:t>
      </w:r>
      <w:r w:rsidR="0030501C">
        <w:rPr>
          <w:b/>
          <w:bCs/>
        </w:rPr>
        <w:t>Verifiche sulla n</w:t>
      </w:r>
      <w:r w:rsidR="00C75999" w:rsidRPr="00D71670">
        <w:rPr>
          <w:b/>
          <w:bCs/>
        </w:rPr>
        <w:t>omina commissione di concorso e di gara:</w:t>
      </w:r>
    </w:p>
    <w:p w14:paraId="7B949391" w14:textId="4A76CE4F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 xml:space="preserve">Sono state compiute le verifiche sulle dichiarazioni dei componenti e </w:t>
      </w:r>
      <w:r w:rsidR="00BA3D14">
        <w:t xml:space="preserve">del </w:t>
      </w:r>
      <w:r>
        <w:t>segretario;</w:t>
      </w:r>
    </w:p>
    <w:p w14:paraId="0DEE2122" w14:textId="5E5628EB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 xml:space="preserve">Non sono state </w:t>
      </w:r>
      <w:r w:rsidR="0030501C">
        <w:t>effettuate le verifiche;</w:t>
      </w:r>
    </w:p>
    <w:p w14:paraId="0379C7C8" w14:textId="33274253" w:rsidR="00D71670" w:rsidRDefault="00D71670" w:rsidP="00D71670">
      <w:pPr>
        <w:pStyle w:val="Paragrafoelenco"/>
        <w:numPr>
          <w:ilvl w:val="0"/>
          <w:numId w:val="4"/>
        </w:numPr>
        <w:ind w:left="709"/>
      </w:pPr>
      <w:r>
        <w:t xml:space="preserve">Non sono </w:t>
      </w:r>
      <w:r w:rsidR="0030501C">
        <w:t>state nominate commissioni;</w:t>
      </w:r>
    </w:p>
    <w:p w14:paraId="670B1C44" w14:textId="77777777" w:rsidR="00C75999" w:rsidRDefault="00C75999"/>
    <w:p w14:paraId="304846E1" w14:textId="46E9C07D" w:rsidR="00C75999" w:rsidRDefault="0030501C" w:rsidP="0030501C">
      <w:pPr>
        <w:ind w:firstLine="349"/>
        <w:rPr>
          <w:b/>
          <w:bCs/>
        </w:rPr>
      </w:pPr>
      <w:r w:rsidRPr="0030501C">
        <w:rPr>
          <w:b/>
          <w:bCs/>
        </w:rPr>
        <w:t xml:space="preserve">O) </w:t>
      </w:r>
      <w:r w:rsidR="00C75999" w:rsidRPr="0030501C">
        <w:rPr>
          <w:b/>
          <w:bCs/>
        </w:rPr>
        <w:t>P</w:t>
      </w:r>
      <w:r w:rsidR="003E25D8" w:rsidRPr="0030501C">
        <w:rPr>
          <w:b/>
          <w:bCs/>
        </w:rPr>
        <w:t>rovvedimenti di erogazione dei contributi economici:</w:t>
      </w:r>
    </w:p>
    <w:p w14:paraId="2431FE3A" w14:textId="4B4F4A20" w:rsidR="0030501C" w:rsidRDefault="0030501C" w:rsidP="0030501C">
      <w:pPr>
        <w:pStyle w:val="Paragrafoelenco"/>
        <w:numPr>
          <w:ilvl w:val="0"/>
          <w:numId w:val="4"/>
        </w:numPr>
        <w:ind w:left="709"/>
      </w:pPr>
      <w:r>
        <w:t>Si è proceduto alla tempestiva pubblicazione dei contributi, anche sotto 1.000 euro;</w:t>
      </w:r>
    </w:p>
    <w:p w14:paraId="38123901" w14:textId="3BDB860A" w:rsidR="0030501C" w:rsidRDefault="0030501C" w:rsidP="0030501C">
      <w:pPr>
        <w:pStyle w:val="Paragrafoelenco"/>
        <w:numPr>
          <w:ilvl w:val="0"/>
          <w:numId w:val="4"/>
        </w:numPr>
        <w:ind w:left="709"/>
      </w:pPr>
      <w:r>
        <w:t>Si è proceduto alla parziale pubblicazione dei contributi, anche sotto 1.000 euro;</w:t>
      </w:r>
    </w:p>
    <w:p w14:paraId="796DB603" w14:textId="65D52C86" w:rsidR="0030501C" w:rsidRDefault="0030501C" w:rsidP="0030501C">
      <w:pPr>
        <w:pStyle w:val="Paragrafoelenco"/>
        <w:numPr>
          <w:ilvl w:val="0"/>
          <w:numId w:val="4"/>
        </w:numPr>
        <w:ind w:left="709"/>
      </w:pPr>
      <w:r>
        <w:t>Non si è proceduto alla pubblicazione;</w:t>
      </w:r>
    </w:p>
    <w:p w14:paraId="05CD84E5" w14:textId="136DF53D" w:rsidR="0030501C" w:rsidRDefault="0030501C" w:rsidP="0030501C">
      <w:pPr>
        <w:pStyle w:val="Paragrafoelenco"/>
        <w:numPr>
          <w:ilvl w:val="0"/>
          <w:numId w:val="4"/>
        </w:numPr>
        <w:ind w:left="709"/>
      </w:pPr>
      <w:r>
        <w:t>Non sono stati erogati contributi.</w:t>
      </w:r>
    </w:p>
    <w:p w14:paraId="3FDFF380" w14:textId="77777777" w:rsidR="00577286" w:rsidRDefault="00577286" w:rsidP="00577286"/>
    <w:p w14:paraId="3FAF5101" w14:textId="39A00EC8" w:rsidR="00577286" w:rsidRDefault="00577286" w:rsidP="00577286">
      <w:pPr>
        <w:ind w:left="426"/>
        <w:rPr>
          <w:rFonts w:cstheme="minorHAnsi"/>
          <w:b/>
          <w:bCs/>
        </w:rPr>
      </w:pPr>
      <w:r w:rsidRPr="00577286">
        <w:rPr>
          <w:b/>
          <w:bCs/>
        </w:rPr>
        <w:t xml:space="preserve">P) </w:t>
      </w:r>
      <w:r>
        <w:rPr>
          <w:rFonts w:cstheme="minorHAnsi"/>
          <w:b/>
          <w:bCs/>
        </w:rPr>
        <w:t>Verifiche sul rispetto delle priorità nella</w:t>
      </w:r>
      <w:r w:rsidRPr="00577286">
        <w:rPr>
          <w:rFonts w:cstheme="minorHAnsi"/>
          <w:b/>
          <w:bCs/>
        </w:rPr>
        <w:t xml:space="preserve"> trattazione e nell’istruttoria degli atti:</w:t>
      </w:r>
    </w:p>
    <w:p w14:paraId="2D2660FA" w14:textId="71C3EC6B" w:rsidR="00577286" w:rsidRDefault="00577286" w:rsidP="00577286">
      <w:pPr>
        <w:pStyle w:val="Paragrafoelenco"/>
        <w:numPr>
          <w:ilvl w:val="0"/>
          <w:numId w:val="4"/>
        </w:numPr>
        <w:ind w:left="709"/>
      </w:pPr>
      <w:r>
        <w:t>Sono state compiute le verifiche previste nel Cap. 5.2 del Piano;</w:t>
      </w:r>
    </w:p>
    <w:p w14:paraId="4F3EC471" w14:textId="08D71841" w:rsidR="00577286" w:rsidRDefault="00577286" w:rsidP="00577286">
      <w:pPr>
        <w:pStyle w:val="Paragrafoelenco"/>
        <w:numPr>
          <w:ilvl w:val="0"/>
          <w:numId w:val="4"/>
        </w:numPr>
        <w:ind w:left="709"/>
      </w:pPr>
      <w:r>
        <w:t>Sono state compiute parzialmente le verifiche previste nel Cap. 5.2 del Piano;</w:t>
      </w:r>
    </w:p>
    <w:p w14:paraId="5B997D36" w14:textId="5BF47768" w:rsidR="00577286" w:rsidRDefault="00577286" w:rsidP="00577286">
      <w:pPr>
        <w:pStyle w:val="Paragrafoelenco"/>
        <w:numPr>
          <w:ilvl w:val="0"/>
          <w:numId w:val="4"/>
        </w:numPr>
        <w:ind w:left="709"/>
      </w:pPr>
      <w:r>
        <w:t>Non sono state compiute le verifiche;</w:t>
      </w:r>
    </w:p>
    <w:p w14:paraId="4C95BDBA" w14:textId="617F3E1A" w:rsidR="00577286" w:rsidRDefault="00577286" w:rsidP="00577286">
      <w:pPr>
        <w:pStyle w:val="Paragrafoelenco"/>
        <w:numPr>
          <w:ilvl w:val="0"/>
          <w:numId w:val="4"/>
        </w:numPr>
        <w:ind w:left="709"/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dicembre.</w:t>
      </w:r>
    </w:p>
    <w:p w14:paraId="4C63D670" w14:textId="77777777" w:rsidR="00577286" w:rsidRPr="00577286" w:rsidRDefault="00577286" w:rsidP="00577286">
      <w:pPr>
        <w:ind w:left="426"/>
        <w:rPr>
          <w:rFonts w:cstheme="minorHAnsi"/>
          <w:b/>
          <w:bCs/>
        </w:rPr>
      </w:pPr>
    </w:p>
    <w:p w14:paraId="3E19FB61" w14:textId="77777777" w:rsidR="0030501C" w:rsidRDefault="0030501C" w:rsidP="0030501C"/>
    <w:p w14:paraId="4353E0E7" w14:textId="77777777" w:rsidR="001F5476" w:rsidRDefault="001F5476" w:rsidP="0030501C"/>
    <w:p w14:paraId="532CEC74" w14:textId="77777777" w:rsidR="001F5476" w:rsidRPr="005E1F31" w:rsidRDefault="001F5476" w:rsidP="005E1F31">
      <w:pPr>
        <w:rPr>
          <w:b/>
          <w:sz w:val="36"/>
          <w:szCs w:val="36"/>
        </w:rPr>
      </w:pPr>
    </w:p>
    <w:p w14:paraId="0A5E0885" w14:textId="098F750D" w:rsidR="001F5476" w:rsidRPr="001F5476" w:rsidRDefault="001F5476" w:rsidP="001F5476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F5476">
        <w:rPr>
          <w:b/>
          <w:sz w:val="28"/>
          <w:szCs w:val="28"/>
        </w:rPr>
        <w:t>ATTUAZIONE DELLE MISURE SEZIONE TRASPARENZA</w:t>
      </w:r>
      <w:r w:rsidR="005E1F31">
        <w:rPr>
          <w:b/>
          <w:sz w:val="28"/>
          <w:szCs w:val="28"/>
        </w:rPr>
        <w:t xml:space="preserve"> DEL PIANO</w:t>
      </w:r>
    </w:p>
    <w:p w14:paraId="5F772B2C" w14:textId="60A3A6EF" w:rsidR="00AB1EBC" w:rsidRDefault="00AB1EBC"/>
    <w:p w14:paraId="3C2A5DCD" w14:textId="31EEE1BA" w:rsidR="001F5476" w:rsidRDefault="001F5476" w:rsidP="001F5476">
      <w:pPr>
        <w:ind w:left="360"/>
      </w:pPr>
      <w:r>
        <w:t>Rispetto all’allegato “3” del PTPCT 2022/2024, sono state attuate le seguenti misure:</w:t>
      </w:r>
    </w:p>
    <w:p w14:paraId="34566447" w14:textId="77777777" w:rsidR="001F5476" w:rsidRDefault="001F5476" w:rsidP="001F5476">
      <w:pPr>
        <w:ind w:left="360"/>
      </w:pPr>
    </w:p>
    <w:p w14:paraId="7045233B" w14:textId="3BE5697F" w:rsidR="001F5476" w:rsidRPr="001F5476" w:rsidRDefault="001F5476" w:rsidP="001F5476">
      <w:pPr>
        <w:pStyle w:val="Paragrafoelenco"/>
        <w:numPr>
          <w:ilvl w:val="0"/>
          <w:numId w:val="6"/>
        </w:numPr>
        <w:rPr>
          <w:b/>
        </w:rPr>
      </w:pPr>
      <w:r>
        <w:rPr>
          <w:b/>
        </w:rPr>
        <w:t>Gestione Albo pretorio: la misura è stata attuata:</w:t>
      </w:r>
    </w:p>
    <w:p w14:paraId="27658114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Integralmente;</w:t>
      </w:r>
    </w:p>
    <w:p w14:paraId="7C15A338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Parzialmente;</w:t>
      </w:r>
    </w:p>
    <w:p w14:paraId="65239C12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Per nulla;</w:t>
      </w:r>
    </w:p>
    <w:p w14:paraId="22273AA1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405D497B" w14:textId="77777777" w:rsidR="001F5476" w:rsidRDefault="001F5476"/>
    <w:p w14:paraId="455A2555" w14:textId="77777777" w:rsidR="0059633A" w:rsidRDefault="0059633A"/>
    <w:p w14:paraId="283A0BEC" w14:textId="30F52D12" w:rsidR="001F5476" w:rsidRPr="001F5476" w:rsidRDefault="001F5476" w:rsidP="001F5476">
      <w:pPr>
        <w:pStyle w:val="Paragrafoelenco"/>
        <w:numPr>
          <w:ilvl w:val="0"/>
          <w:numId w:val="6"/>
        </w:numPr>
        <w:rPr>
          <w:b/>
        </w:rPr>
      </w:pPr>
      <w:r>
        <w:rPr>
          <w:b/>
        </w:rPr>
        <w:t>Concorsi pubblici: la misura sulla trasparenza è stata attuata:</w:t>
      </w:r>
    </w:p>
    <w:p w14:paraId="55E818C0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Integralmente;</w:t>
      </w:r>
    </w:p>
    <w:p w14:paraId="440A6A8C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Parzialmente;</w:t>
      </w:r>
    </w:p>
    <w:p w14:paraId="5EA64CCE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Per nulla;</w:t>
      </w:r>
    </w:p>
    <w:p w14:paraId="2CDD73C6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55D8BC83" w14:textId="77777777" w:rsidR="001F5476" w:rsidRDefault="001F5476"/>
    <w:p w14:paraId="2E570758" w14:textId="77777777" w:rsidR="0059633A" w:rsidRDefault="0059633A"/>
    <w:p w14:paraId="20F1DBCD" w14:textId="163C8823" w:rsidR="001F5476" w:rsidRPr="001F5476" w:rsidRDefault="001F5476" w:rsidP="001F5476">
      <w:pPr>
        <w:pStyle w:val="Paragrafoelenco"/>
        <w:numPr>
          <w:ilvl w:val="0"/>
          <w:numId w:val="6"/>
        </w:numPr>
        <w:rPr>
          <w:b/>
        </w:rPr>
      </w:pPr>
      <w:r>
        <w:rPr>
          <w:b/>
        </w:rPr>
        <w:t>Atti per la gestione del rapporto di lavoro del personale dipendente : la misura è stata attuata:</w:t>
      </w:r>
    </w:p>
    <w:p w14:paraId="798A0CDA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Integralmente;</w:t>
      </w:r>
    </w:p>
    <w:p w14:paraId="401C0F0A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Parzialmente;</w:t>
      </w:r>
    </w:p>
    <w:p w14:paraId="0F79D89D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Per nulla;</w:t>
      </w:r>
    </w:p>
    <w:p w14:paraId="5077BAAD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41991150" w14:textId="77777777" w:rsidR="001F5476" w:rsidRDefault="001F5476"/>
    <w:p w14:paraId="76C4DCB5" w14:textId="77777777" w:rsidR="001F5476" w:rsidRDefault="001F5476"/>
    <w:p w14:paraId="770BA980" w14:textId="18450819" w:rsidR="001F5476" w:rsidRPr="001F5476" w:rsidRDefault="001F5476" w:rsidP="001F5476">
      <w:pPr>
        <w:pStyle w:val="Paragrafoelenco"/>
        <w:numPr>
          <w:ilvl w:val="0"/>
          <w:numId w:val="6"/>
        </w:numPr>
        <w:rPr>
          <w:b/>
        </w:rPr>
      </w:pPr>
      <w:r>
        <w:rPr>
          <w:b/>
        </w:rPr>
        <w:t>Trattamento accessorio personale dipendente : la misura è stata attuata:</w:t>
      </w:r>
    </w:p>
    <w:p w14:paraId="15728133" w14:textId="6FEEA661" w:rsidR="001F5476" w:rsidRDefault="001F5476" w:rsidP="001F5476">
      <w:pPr>
        <w:pStyle w:val="Paragrafoelenco"/>
        <w:numPr>
          <w:ilvl w:val="0"/>
          <w:numId w:val="2"/>
        </w:numPr>
      </w:pPr>
      <w:r>
        <w:t xml:space="preserve">Integralmente (segretario, </w:t>
      </w:r>
      <w:proofErr w:type="spellStart"/>
      <w:r>
        <w:t>p.o.</w:t>
      </w:r>
      <w:proofErr w:type="spellEnd"/>
      <w:r>
        <w:t xml:space="preserve"> e personale dei livelli)</w:t>
      </w:r>
    </w:p>
    <w:p w14:paraId="64D33201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Parzialmente;</w:t>
      </w:r>
    </w:p>
    <w:p w14:paraId="15323E36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>Per nulla;</w:t>
      </w:r>
    </w:p>
    <w:p w14:paraId="43895C08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31F09EDF" w14:textId="77777777" w:rsidR="001F5476" w:rsidRDefault="001F5476"/>
    <w:p w14:paraId="7953F3E7" w14:textId="77777777" w:rsidR="001F5476" w:rsidRDefault="001F5476"/>
    <w:p w14:paraId="41290D40" w14:textId="0B5631AC" w:rsidR="001F5476" w:rsidRPr="001F5476" w:rsidRDefault="001F5476" w:rsidP="001F5476">
      <w:pPr>
        <w:pStyle w:val="Paragrafoelenco"/>
        <w:numPr>
          <w:ilvl w:val="0"/>
          <w:numId w:val="6"/>
        </w:numPr>
        <w:rPr>
          <w:b/>
        </w:rPr>
      </w:pPr>
      <w:r>
        <w:rPr>
          <w:b/>
        </w:rPr>
        <w:t>Report su sezione Amministrazione trasparente : la misura è stata attuata:</w:t>
      </w:r>
    </w:p>
    <w:p w14:paraId="5EEE3062" w14:textId="16FBDF6B" w:rsidR="001F5476" w:rsidRDefault="001F5476" w:rsidP="001F5476">
      <w:pPr>
        <w:pStyle w:val="Paragrafoelenco"/>
        <w:numPr>
          <w:ilvl w:val="0"/>
          <w:numId w:val="2"/>
        </w:numPr>
      </w:pPr>
      <w:r>
        <w:t>Sì, con attività svolta all’interno dell’ente;</w:t>
      </w:r>
    </w:p>
    <w:p w14:paraId="1B38EF97" w14:textId="165CEA68" w:rsidR="001F5476" w:rsidRDefault="001F5476" w:rsidP="001F5476">
      <w:pPr>
        <w:pStyle w:val="Paragrafoelenco"/>
        <w:numPr>
          <w:ilvl w:val="0"/>
          <w:numId w:val="2"/>
        </w:numPr>
      </w:pPr>
      <w:r>
        <w:t>Sì, con attività svolta all’esterno dell’ente;</w:t>
      </w:r>
    </w:p>
    <w:p w14:paraId="3D2A52C0" w14:textId="7D739029" w:rsidR="001F5476" w:rsidRDefault="001F5476" w:rsidP="001F5476">
      <w:pPr>
        <w:pStyle w:val="Paragrafoelenco"/>
        <w:numPr>
          <w:ilvl w:val="0"/>
          <w:numId w:val="2"/>
        </w:numPr>
      </w:pPr>
      <w:r>
        <w:t>La misura non è stata ancora attuata;</w:t>
      </w:r>
    </w:p>
    <w:p w14:paraId="1BB55729" w14:textId="77777777" w:rsidR="001F5476" w:rsidRDefault="001F5476" w:rsidP="001F5476">
      <w:pPr>
        <w:pStyle w:val="Paragrafoelenco"/>
        <w:numPr>
          <w:ilvl w:val="0"/>
          <w:numId w:val="2"/>
        </w:numPr>
      </w:pPr>
      <w:r>
        <w:t xml:space="preserve">La misura verrà attuata, </w:t>
      </w:r>
      <w:r w:rsidRPr="00352F11">
        <w:rPr>
          <w:b/>
        </w:rPr>
        <w:t>comunque</w:t>
      </w:r>
      <w:r>
        <w:t>, entro il 31 dicembre</w:t>
      </w:r>
    </w:p>
    <w:p w14:paraId="48CEDB56" w14:textId="77777777" w:rsidR="001F5476" w:rsidRDefault="001F5476"/>
    <w:p w14:paraId="466C8353" w14:textId="24C0D131" w:rsidR="001F5476" w:rsidRDefault="001F5476">
      <w:r>
        <w:br w:type="page"/>
      </w:r>
    </w:p>
    <w:p w14:paraId="14260A6A" w14:textId="77777777" w:rsidR="001F5476" w:rsidRDefault="001F5476"/>
    <w:p w14:paraId="4BF6DE72" w14:textId="77777777" w:rsidR="001F5476" w:rsidRDefault="001F5476"/>
    <w:p w14:paraId="714B2B3B" w14:textId="265FC7CB" w:rsidR="0030501C" w:rsidRPr="001F5476" w:rsidRDefault="001F5476" w:rsidP="001F5476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30501C" w:rsidRPr="001F5476">
        <w:rPr>
          <w:b/>
          <w:sz w:val="28"/>
          <w:szCs w:val="28"/>
        </w:rPr>
        <w:t xml:space="preserve">VALUTAZIONE </w:t>
      </w:r>
      <w:r w:rsidR="0059633A">
        <w:rPr>
          <w:b/>
          <w:sz w:val="28"/>
          <w:szCs w:val="28"/>
        </w:rPr>
        <w:t xml:space="preserve">COMPLESSIVA </w:t>
      </w:r>
      <w:r w:rsidR="0030501C" w:rsidRPr="001F5476">
        <w:rPr>
          <w:b/>
          <w:sz w:val="28"/>
          <w:szCs w:val="28"/>
        </w:rPr>
        <w:t>SULL’ATTUAZIONE DELLE MISURE</w:t>
      </w:r>
    </w:p>
    <w:p w14:paraId="1B7BAFDA" w14:textId="2D29B820" w:rsidR="001F5476" w:rsidRPr="001F5476" w:rsidRDefault="001F5476" w:rsidP="001F54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494191">
        <w:rPr>
          <w:b/>
          <w:sz w:val="28"/>
          <w:szCs w:val="28"/>
        </w:rPr>
        <w:t>….</w:t>
      </w:r>
      <w:r w:rsidR="005E1F31">
        <w:rPr>
          <w:b/>
          <w:sz w:val="28"/>
          <w:szCs w:val="28"/>
        </w:rPr>
        <w:t xml:space="preserve"> semestre – anno ……</w:t>
      </w:r>
    </w:p>
    <w:p w14:paraId="79C03084" w14:textId="5F7406EE" w:rsidR="00C75999" w:rsidRDefault="00C75999"/>
    <w:p w14:paraId="013ACA5B" w14:textId="126A2E2C" w:rsidR="0030501C" w:rsidRPr="001F5476" w:rsidRDefault="0030501C" w:rsidP="001F5476">
      <w:pPr>
        <w:ind w:left="4956" w:firstLine="708"/>
        <w:rPr>
          <w:rFonts w:eastAsia="Times New Roman" w:cs="Courier New"/>
          <w:sz w:val="18"/>
          <w:szCs w:val="18"/>
          <w:lang w:eastAsia="it-IT"/>
        </w:rPr>
      </w:pPr>
      <w:r w:rsidRPr="00AB1EBC">
        <w:rPr>
          <w:rFonts w:eastAsia="Times New Roman" w:cs="Courier New"/>
          <w:sz w:val="18"/>
          <w:szCs w:val="18"/>
          <w:lang w:eastAsia="it-IT"/>
        </w:rPr>
        <w:t>Max 2000 caratteri</w:t>
      </w:r>
    </w:p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5670"/>
      </w:tblGrid>
      <w:tr w:rsidR="00AB1EBC" w:rsidRPr="00AB1EBC" w14:paraId="22898FDB" w14:textId="77777777" w:rsidTr="00AB1EBC">
        <w:trPr>
          <w:trHeight w:val="163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99E" w14:textId="77777777" w:rsidR="00AB1EBC" w:rsidRPr="00BA3D14" w:rsidRDefault="00AB1EBC" w:rsidP="00AB1EBC">
            <w:pPr>
              <w:rPr>
                <w:rFonts w:eastAsia="Times New Roman" w:cs="Courier New"/>
                <w:lang w:eastAsia="it-IT"/>
              </w:rPr>
            </w:pPr>
            <w:r w:rsidRPr="00BA3D14">
              <w:rPr>
                <w:rFonts w:eastAsia="Times New Roman" w:cs="Courier New"/>
                <w:b/>
                <w:bCs/>
                <w:lang w:eastAsia="it-IT"/>
              </w:rPr>
              <w:t xml:space="preserve">Stato di attuazione del PTPCT </w:t>
            </w:r>
            <w:r w:rsidRPr="00BA3D14">
              <w:rPr>
                <w:rFonts w:eastAsia="Times New Roman" w:cs="Courier New"/>
                <w:lang w:eastAsia="it-IT"/>
              </w:rPr>
              <w:t xml:space="preserve"> - Valutazione complessiva e sintetica del livello effettivo di attuazione del PTPCT, </w:t>
            </w:r>
            <w:r w:rsidRPr="00BA3D14">
              <w:rPr>
                <w:rFonts w:eastAsia="Times New Roman" w:cs="Courier New"/>
                <w:i/>
                <w:iCs/>
                <w:u w:val="single"/>
                <w:lang w:eastAsia="it-IT"/>
              </w:rPr>
              <w:t>relativamente al primo semestre</w:t>
            </w:r>
            <w:r w:rsidRPr="00BA3D14">
              <w:rPr>
                <w:rFonts w:eastAsia="Times New Roman" w:cs="Courier New"/>
                <w:i/>
                <w:iCs/>
                <w:lang w:eastAsia="it-IT"/>
              </w:rPr>
              <w:t xml:space="preserve">, </w:t>
            </w:r>
            <w:r w:rsidRPr="00BA3D14">
              <w:rPr>
                <w:rFonts w:eastAsia="Times New Roman" w:cs="Courier New"/>
                <w:lang w:eastAsia="it-IT"/>
              </w:rPr>
              <w:t>indicando i fattori che hanno favorito il buon funzionamento del sistema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CD5C" w14:textId="77777777" w:rsidR="00AB1EBC" w:rsidRDefault="00AB1EBC" w:rsidP="003E7AA2">
            <w:pPr>
              <w:rPr>
                <w:rFonts w:eastAsia="Times New Roman" w:cs="Courier New"/>
                <w:lang w:eastAsia="it-IT"/>
              </w:rPr>
            </w:pPr>
          </w:p>
          <w:p w14:paraId="7AD136EF" w14:textId="77777777" w:rsidR="00AB1EBC" w:rsidRDefault="00AB1EBC" w:rsidP="003E7AA2">
            <w:pPr>
              <w:rPr>
                <w:rFonts w:eastAsia="Times New Roman" w:cs="Courier New"/>
                <w:lang w:eastAsia="it-IT"/>
              </w:rPr>
            </w:pPr>
          </w:p>
          <w:p w14:paraId="47355A0C" w14:textId="77777777" w:rsidR="00AB1EBC" w:rsidRDefault="00AB1EBC" w:rsidP="003E7AA2">
            <w:pPr>
              <w:rPr>
                <w:rFonts w:eastAsia="Times New Roman" w:cs="Courier New"/>
                <w:lang w:eastAsia="it-IT"/>
              </w:rPr>
            </w:pPr>
          </w:p>
          <w:p w14:paraId="64CC5580" w14:textId="77777777" w:rsidR="00AB1EBC" w:rsidRDefault="00AB1EBC" w:rsidP="003E7AA2">
            <w:pPr>
              <w:rPr>
                <w:rFonts w:eastAsia="Times New Roman" w:cs="Courier New"/>
                <w:lang w:eastAsia="it-IT"/>
              </w:rPr>
            </w:pPr>
          </w:p>
          <w:p w14:paraId="0DF8F2DC" w14:textId="77777777" w:rsidR="00AB1EBC" w:rsidRPr="00AB1EBC" w:rsidRDefault="00AB1EBC" w:rsidP="003E7AA2">
            <w:pPr>
              <w:rPr>
                <w:rFonts w:eastAsia="Times New Roman" w:cs="Courier New"/>
                <w:lang w:eastAsia="it-IT"/>
              </w:rPr>
            </w:pPr>
          </w:p>
        </w:tc>
      </w:tr>
      <w:tr w:rsidR="00AB1EBC" w:rsidRPr="00AB1EBC" w14:paraId="7697A796" w14:textId="77777777" w:rsidTr="00AB1EBC">
        <w:trPr>
          <w:trHeight w:val="163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54D" w14:textId="77777777" w:rsidR="00AB1EBC" w:rsidRPr="00BA3D14" w:rsidRDefault="00AB1EBC" w:rsidP="00AB1EBC">
            <w:pPr>
              <w:rPr>
                <w:rFonts w:eastAsia="Times New Roman" w:cs="Courier New"/>
                <w:color w:val="000000"/>
                <w:lang w:eastAsia="it-IT"/>
              </w:rPr>
            </w:pPr>
            <w:r w:rsidRPr="00BA3D14">
              <w:rPr>
                <w:rFonts w:eastAsia="Times New Roman" w:cs="Courier New"/>
                <w:b/>
                <w:bCs/>
                <w:color w:val="000000"/>
                <w:lang w:eastAsia="it-IT"/>
              </w:rPr>
              <w:t>Aspetti critici dell’attuazione del PTPCT</w:t>
            </w:r>
            <w:r w:rsidRPr="00BA3D14">
              <w:rPr>
                <w:rFonts w:eastAsia="Times New Roman" w:cs="Courier New"/>
                <w:color w:val="000000"/>
                <w:lang w:eastAsia="it-IT"/>
              </w:rPr>
              <w:t xml:space="preserve"> - Qualora le misure del PTPCT siano state attuate parzialmente, </w:t>
            </w:r>
            <w:r w:rsidRPr="00BA3D14">
              <w:rPr>
                <w:rFonts w:eastAsia="Times New Roman" w:cs="Courier New"/>
                <w:i/>
                <w:iCs/>
                <w:color w:val="000000"/>
                <w:u w:val="single"/>
                <w:lang w:eastAsia="it-IT"/>
              </w:rPr>
              <w:t>relativamente al primo semestre</w:t>
            </w:r>
            <w:r w:rsidRPr="00BA3D14">
              <w:rPr>
                <w:rFonts w:eastAsia="Times New Roman" w:cs="Courier New"/>
                <w:i/>
                <w:iCs/>
                <w:color w:val="000000"/>
                <w:lang w:eastAsia="it-IT"/>
              </w:rPr>
              <w:t xml:space="preserve">, </w:t>
            </w:r>
            <w:r w:rsidRPr="00BA3D14">
              <w:rPr>
                <w:rFonts w:eastAsia="Times New Roman" w:cs="Courier New"/>
                <w:color w:val="000000"/>
                <w:lang w:eastAsia="it-IT"/>
              </w:rPr>
              <w:t>indicare le principali motivazioni dello scostamento tra le misure attuate e le misure previste dal PTPCT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C0E" w14:textId="77777777" w:rsidR="00AB1EBC" w:rsidRPr="00AB1EBC" w:rsidRDefault="00AB1EBC" w:rsidP="003E7AA2">
            <w:pPr>
              <w:rPr>
                <w:rFonts w:eastAsia="Times New Roman" w:cs="Courier New"/>
                <w:color w:val="000000"/>
                <w:lang w:eastAsia="it-IT"/>
              </w:rPr>
            </w:pPr>
          </w:p>
        </w:tc>
      </w:tr>
      <w:tr w:rsidR="0030501C" w:rsidRPr="00AB1EBC" w14:paraId="45CCD901" w14:textId="77777777" w:rsidTr="0030501C">
        <w:trPr>
          <w:trHeight w:val="163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C443" w14:textId="2812912F" w:rsidR="0030501C" w:rsidRPr="00BA3D14" w:rsidRDefault="0030501C" w:rsidP="00362C66">
            <w:pPr>
              <w:rPr>
                <w:rFonts w:eastAsia="Times New Roman" w:cs="Courier New"/>
                <w:b/>
                <w:bCs/>
                <w:color w:val="000000"/>
                <w:lang w:eastAsia="it-IT"/>
              </w:rPr>
            </w:pPr>
            <w:r w:rsidRPr="00BA3D14">
              <w:rPr>
                <w:rFonts w:eastAsia="Times New Roman" w:cs="Courier New"/>
                <w:b/>
                <w:bCs/>
                <w:color w:val="000000"/>
                <w:lang w:eastAsia="it-IT"/>
              </w:rPr>
              <w:t xml:space="preserve">Valutazione sulle risposte della struttura organizzativa – </w:t>
            </w:r>
            <w:r w:rsidRPr="00BA3D14">
              <w:rPr>
                <w:rFonts w:eastAsia="Times New Roman" w:cs="Courier New"/>
                <w:color w:val="000000"/>
                <w:lang w:eastAsia="it-IT"/>
              </w:rPr>
              <w:t xml:space="preserve">Valutazione complessiva sul coinvolgimento dei dipendenti del settore e impatto delle misure rispetto allo svolgimento dell’attività ordinaria. </w:t>
            </w:r>
            <w:r w:rsidR="0059633A">
              <w:rPr>
                <w:rFonts w:eastAsia="Times New Roman" w:cs="Courier New"/>
                <w:color w:val="000000"/>
                <w:lang w:eastAsia="it-IT"/>
              </w:rPr>
              <w:t>Elenco delle p</w:t>
            </w:r>
            <w:r w:rsidRPr="00BA3D14">
              <w:rPr>
                <w:rFonts w:eastAsia="Times New Roman" w:cs="Courier New"/>
                <w:color w:val="000000"/>
                <w:lang w:eastAsia="it-IT"/>
              </w:rPr>
              <w:t>rincipali difficoltà incontrate.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ECF1" w14:textId="77777777" w:rsidR="0030501C" w:rsidRPr="00AB1EBC" w:rsidRDefault="0030501C" w:rsidP="00362C66">
            <w:pPr>
              <w:rPr>
                <w:rFonts w:eastAsia="Times New Roman" w:cs="Courier New"/>
                <w:color w:val="000000"/>
                <w:lang w:eastAsia="it-IT"/>
              </w:rPr>
            </w:pPr>
          </w:p>
        </w:tc>
      </w:tr>
    </w:tbl>
    <w:p w14:paraId="33050FAB" w14:textId="446B5D47" w:rsidR="00C75999" w:rsidRDefault="00C75999"/>
    <w:p w14:paraId="6B586F12" w14:textId="77777777" w:rsidR="0059633A" w:rsidRDefault="0059633A"/>
    <w:p w14:paraId="65E65218" w14:textId="4FE85E33" w:rsidR="00577286" w:rsidRDefault="00577286"/>
    <w:p w14:paraId="2072B18E" w14:textId="75DEC8C9" w:rsidR="00577286" w:rsidRDefault="00577286">
      <w:r>
        <w:t>_______________________, ____________________</w:t>
      </w:r>
    </w:p>
    <w:p w14:paraId="7EC9D0CF" w14:textId="1B2C7414" w:rsidR="00577286" w:rsidRPr="00577286" w:rsidRDefault="00577286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577286">
        <w:rPr>
          <w:sz w:val="18"/>
          <w:szCs w:val="18"/>
        </w:rPr>
        <w:t>(luogo)</w:t>
      </w:r>
      <w:r w:rsidRPr="00577286">
        <w:rPr>
          <w:sz w:val="18"/>
          <w:szCs w:val="18"/>
        </w:rPr>
        <w:tab/>
      </w:r>
      <w:r w:rsidRPr="00577286">
        <w:rPr>
          <w:sz w:val="18"/>
          <w:szCs w:val="18"/>
        </w:rPr>
        <w:tab/>
      </w:r>
      <w:r w:rsidRPr="00577286">
        <w:rPr>
          <w:sz w:val="18"/>
          <w:szCs w:val="18"/>
        </w:rPr>
        <w:tab/>
      </w:r>
      <w:r w:rsidRPr="00577286">
        <w:rPr>
          <w:sz w:val="18"/>
          <w:szCs w:val="18"/>
        </w:rPr>
        <w:tab/>
        <w:t xml:space="preserve"> (data)</w:t>
      </w:r>
    </w:p>
    <w:p w14:paraId="2E3130D6" w14:textId="302B5D88" w:rsidR="00577286" w:rsidRDefault="00577286"/>
    <w:p w14:paraId="0AAFF171" w14:textId="1ACE3706" w:rsidR="00577286" w:rsidRDefault="00577286"/>
    <w:p w14:paraId="742192C8" w14:textId="73C02CA6" w:rsidR="00577286" w:rsidRDefault="00577286" w:rsidP="00577286">
      <w:pPr>
        <w:jc w:val="center"/>
      </w:pPr>
      <w:r>
        <w:t>_________________________________________</w:t>
      </w:r>
    </w:p>
    <w:p w14:paraId="3B69F597" w14:textId="5BB600E8" w:rsidR="00577286" w:rsidRPr="0059633A" w:rsidRDefault="00577286" w:rsidP="00577286">
      <w:pPr>
        <w:jc w:val="center"/>
        <w:rPr>
          <w:sz w:val="20"/>
          <w:szCs w:val="20"/>
        </w:rPr>
      </w:pPr>
      <w:r w:rsidRPr="0059633A">
        <w:rPr>
          <w:sz w:val="20"/>
          <w:szCs w:val="20"/>
        </w:rPr>
        <w:t>firma</w:t>
      </w:r>
    </w:p>
    <w:p w14:paraId="5F2A16C1" w14:textId="77777777" w:rsidR="0059633A" w:rsidRPr="0059633A" w:rsidRDefault="0059633A">
      <w:pPr>
        <w:jc w:val="center"/>
        <w:rPr>
          <w:sz w:val="20"/>
          <w:szCs w:val="20"/>
        </w:rPr>
      </w:pPr>
    </w:p>
    <w:sectPr w:rsidR="0059633A" w:rsidRPr="00596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269A" w14:textId="77777777" w:rsidR="0045111C" w:rsidRDefault="0045111C" w:rsidP="00352F11">
      <w:r>
        <w:separator/>
      </w:r>
    </w:p>
  </w:endnote>
  <w:endnote w:type="continuationSeparator" w:id="0">
    <w:p w14:paraId="48BEDAB5" w14:textId="77777777" w:rsidR="0045111C" w:rsidRDefault="0045111C" w:rsidP="0035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7CEC" w14:textId="77777777" w:rsidR="001B71E7" w:rsidRDefault="001B71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03A5" w14:textId="77777777" w:rsidR="001B71E7" w:rsidRDefault="001B71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EDCE" w14:textId="77777777" w:rsidR="001B71E7" w:rsidRDefault="001B71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92BC" w14:textId="77777777" w:rsidR="0045111C" w:rsidRDefault="0045111C" w:rsidP="00352F11">
      <w:r>
        <w:separator/>
      </w:r>
    </w:p>
  </w:footnote>
  <w:footnote w:type="continuationSeparator" w:id="0">
    <w:p w14:paraId="0DF4DC23" w14:textId="77777777" w:rsidR="0045111C" w:rsidRDefault="0045111C" w:rsidP="0035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C039" w14:textId="77777777" w:rsidR="001B71E7" w:rsidRDefault="001B71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14B6" w14:textId="77777777" w:rsidR="00352F11" w:rsidRPr="001B71E7" w:rsidRDefault="00352F11" w:rsidP="001B71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8D4F" w14:textId="77777777" w:rsidR="001B71E7" w:rsidRDefault="001B71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491"/>
    <w:multiLevelType w:val="hybridMultilevel"/>
    <w:tmpl w:val="8100477E"/>
    <w:lvl w:ilvl="0" w:tplc="97F2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1A25"/>
    <w:multiLevelType w:val="hybridMultilevel"/>
    <w:tmpl w:val="78CCBBB2"/>
    <w:lvl w:ilvl="0" w:tplc="CDEEC490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2266B"/>
    <w:multiLevelType w:val="hybridMultilevel"/>
    <w:tmpl w:val="0CCAF53E"/>
    <w:lvl w:ilvl="0" w:tplc="498A9A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758B"/>
    <w:multiLevelType w:val="hybridMultilevel"/>
    <w:tmpl w:val="71C4FA4A"/>
    <w:lvl w:ilvl="0" w:tplc="CDEEC4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85828"/>
    <w:multiLevelType w:val="hybridMultilevel"/>
    <w:tmpl w:val="8100477E"/>
    <w:lvl w:ilvl="0" w:tplc="97F2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B28B1"/>
    <w:multiLevelType w:val="hybridMultilevel"/>
    <w:tmpl w:val="978A1182"/>
    <w:lvl w:ilvl="0" w:tplc="94506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53882"/>
    <w:multiLevelType w:val="hybridMultilevel"/>
    <w:tmpl w:val="8100477E"/>
    <w:lvl w:ilvl="0" w:tplc="97F2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2945">
    <w:abstractNumId w:val="0"/>
  </w:num>
  <w:num w:numId="2" w16cid:durableId="283538366">
    <w:abstractNumId w:val="3"/>
  </w:num>
  <w:num w:numId="3" w16cid:durableId="1454060704">
    <w:abstractNumId w:val="5"/>
  </w:num>
  <w:num w:numId="4" w16cid:durableId="77757353">
    <w:abstractNumId w:val="1"/>
  </w:num>
  <w:num w:numId="5" w16cid:durableId="2095780358">
    <w:abstractNumId w:val="6"/>
  </w:num>
  <w:num w:numId="6" w16cid:durableId="333261667">
    <w:abstractNumId w:val="2"/>
  </w:num>
  <w:num w:numId="7" w16cid:durableId="709493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99"/>
    <w:rsid w:val="000458F8"/>
    <w:rsid w:val="000906BB"/>
    <w:rsid w:val="001B71E7"/>
    <w:rsid w:val="001F5476"/>
    <w:rsid w:val="00210217"/>
    <w:rsid w:val="00212E1A"/>
    <w:rsid w:val="00224682"/>
    <w:rsid w:val="00256E5E"/>
    <w:rsid w:val="0030501C"/>
    <w:rsid w:val="00352F11"/>
    <w:rsid w:val="00373E01"/>
    <w:rsid w:val="003E11DD"/>
    <w:rsid w:val="003E25D8"/>
    <w:rsid w:val="00444A10"/>
    <w:rsid w:val="0045111C"/>
    <w:rsid w:val="00494191"/>
    <w:rsid w:val="00567D50"/>
    <w:rsid w:val="00577286"/>
    <w:rsid w:val="0059168B"/>
    <w:rsid w:val="00591AEE"/>
    <w:rsid w:val="0059633A"/>
    <w:rsid w:val="005E1F31"/>
    <w:rsid w:val="006C1B1C"/>
    <w:rsid w:val="00763F03"/>
    <w:rsid w:val="00800C1B"/>
    <w:rsid w:val="008C0277"/>
    <w:rsid w:val="009822A6"/>
    <w:rsid w:val="00992723"/>
    <w:rsid w:val="00A3096D"/>
    <w:rsid w:val="00A92E29"/>
    <w:rsid w:val="00AB1EBC"/>
    <w:rsid w:val="00AC0BB2"/>
    <w:rsid w:val="00B3109D"/>
    <w:rsid w:val="00B62192"/>
    <w:rsid w:val="00BA3D14"/>
    <w:rsid w:val="00C75999"/>
    <w:rsid w:val="00C771AE"/>
    <w:rsid w:val="00C921D8"/>
    <w:rsid w:val="00D4762D"/>
    <w:rsid w:val="00D71670"/>
    <w:rsid w:val="00E63165"/>
    <w:rsid w:val="00F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CBD9"/>
  <w15:docId w15:val="{7350EAAA-E25B-4F3E-B70D-A44870B6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9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F11"/>
  </w:style>
  <w:style w:type="paragraph" w:styleId="Pidipagina">
    <w:name w:val="footer"/>
    <w:basedOn w:val="Normale"/>
    <w:link w:val="PidipaginaCarattere"/>
    <w:uiPriority w:val="99"/>
    <w:unhideWhenUsed/>
    <w:rsid w:val="0035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Antonella Corciolani</cp:lastModifiedBy>
  <cp:revision>2</cp:revision>
  <dcterms:created xsi:type="dcterms:W3CDTF">2022-05-31T09:46:00Z</dcterms:created>
  <dcterms:modified xsi:type="dcterms:W3CDTF">2022-05-31T09:46:00Z</dcterms:modified>
</cp:coreProperties>
</file>